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D537" w14:textId="77777777" w:rsidR="007238B9" w:rsidRDefault="006265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B8145E" wp14:editId="17F208AF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4572000" cy="706120"/>
            <wp:effectExtent l="0" t="0" r="0" b="5080"/>
            <wp:wrapThrough wrapText="bothSides">
              <wp:wrapPolygon edited="0">
                <wp:start x="17520" y="0"/>
                <wp:lineTo x="0" y="7770"/>
                <wp:lineTo x="0" y="18647"/>
                <wp:lineTo x="1920" y="20978"/>
                <wp:lineTo x="6240" y="20978"/>
                <wp:lineTo x="19440" y="20978"/>
                <wp:lineTo x="21480" y="13986"/>
                <wp:lineTo x="21480" y="1554"/>
                <wp:lineTo x="18480" y="0"/>
                <wp:lineTo x="17520" y="0"/>
              </wp:wrapPolygon>
            </wp:wrapThrough>
            <wp:docPr id="1" name="Picture 1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65DD" w14:textId="77777777" w:rsidR="002F15A1" w:rsidRDefault="002F15A1"/>
    <w:p w14:paraId="7441A2AD" w14:textId="77777777" w:rsidR="00F70EC6" w:rsidRDefault="002F15A1">
      <w:pPr>
        <w:rPr>
          <w:rFonts w:ascii="Times New Roman" w:hAnsi="Times New Roman" w:cs="Times New Roman"/>
          <w:b/>
          <w:sz w:val="28"/>
          <w:szCs w:val="28"/>
        </w:rPr>
      </w:pPr>
      <w:r w:rsidRPr="008F46EC">
        <w:rPr>
          <w:rFonts w:ascii="Times New Roman" w:hAnsi="Times New Roman" w:cs="Times New Roman"/>
          <w:b/>
          <w:sz w:val="28"/>
          <w:szCs w:val="28"/>
        </w:rPr>
        <w:t>Totally Tennis Complaints Policy</w:t>
      </w:r>
    </w:p>
    <w:p w14:paraId="150ACD6C" w14:textId="77777777" w:rsidR="003475B4" w:rsidRPr="008F46EC" w:rsidRDefault="003475B4">
      <w:pPr>
        <w:rPr>
          <w:rFonts w:ascii="Times New Roman" w:hAnsi="Times New Roman" w:cs="Times New Roman"/>
          <w:b/>
          <w:sz w:val="28"/>
          <w:szCs w:val="28"/>
        </w:rPr>
      </w:pPr>
    </w:p>
    <w:p w14:paraId="5A776467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Totally Tennis aims to provide an open, accountable and efficient service to all our customers.  Whilst every effort is taken sometimes mistakes are made.  </w:t>
      </w:r>
    </w:p>
    <w:p w14:paraId="315397CA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A complaint process has been set up for people who feel dissatisfied about the service or treatment they receive.  </w:t>
      </w:r>
    </w:p>
    <w:p w14:paraId="6EF2E816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You have a right to complain and to have it investigated.  We aim to learn from any mistakes and the complaints procedure is seen as very important in this continuous programme of improvement. </w:t>
      </w:r>
    </w:p>
    <w:p w14:paraId="77BE8DAC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644DFF16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How to complain</w:t>
      </w:r>
    </w:p>
    <w:p w14:paraId="1F3FD5B9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The first step is to raise your comp</w:t>
      </w:r>
      <w:r>
        <w:rPr>
          <w:rFonts w:ascii="Times New Roman" w:hAnsi="Times New Roman" w:cs="Times New Roman"/>
        </w:rPr>
        <w:t xml:space="preserve">laint with the employee </w:t>
      </w:r>
      <w:r w:rsidRPr="002F15A1">
        <w:rPr>
          <w:rFonts w:ascii="Times New Roman" w:hAnsi="Times New Roman" w:cs="Times New Roman"/>
        </w:rPr>
        <w:t xml:space="preserve">responsible for the service that you are complaining about.  If the matter is not resolved by them, </w:t>
      </w:r>
      <w:r>
        <w:rPr>
          <w:rFonts w:ascii="Times New Roman" w:hAnsi="Times New Roman" w:cs="Times New Roman"/>
        </w:rPr>
        <w:t>a manager will become involved and</w:t>
      </w:r>
      <w:r w:rsidRPr="002F15A1">
        <w:rPr>
          <w:rFonts w:ascii="Times New Roman" w:hAnsi="Times New Roman" w:cs="Times New Roman"/>
        </w:rPr>
        <w:t xml:space="preserve"> work with you to try and conclude matters.</w:t>
      </w:r>
    </w:p>
    <w:p w14:paraId="6EF6CECE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If you are not satisfied with how your complaint has been handled you may begin the formal complaint procedure.</w:t>
      </w:r>
      <w:r>
        <w:rPr>
          <w:rFonts w:ascii="Times New Roman" w:hAnsi="Times New Roman" w:cs="Times New Roman"/>
        </w:rPr>
        <w:t xml:space="preserve">   </w:t>
      </w:r>
      <w:r w:rsidRPr="002F15A1">
        <w:rPr>
          <w:rFonts w:ascii="Times New Roman" w:hAnsi="Times New Roman" w:cs="Times New Roman"/>
        </w:rPr>
        <w:t xml:space="preserve">Details of how to do this are set out below. </w:t>
      </w:r>
    </w:p>
    <w:p w14:paraId="0D68A24F" w14:textId="77777777" w:rsidR="002F15A1" w:rsidRPr="002F15A1" w:rsidRDefault="002F15A1" w:rsidP="002F15A1">
      <w:pPr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     You can make your complaint in person, over the phone or via email. </w:t>
      </w:r>
    </w:p>
    <w:p w14:paraId="022772B7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To deal with your complaint appropriately we need to know:</w:t>
      </w:r>
    </w:p>
    <w:p w14:paraId="3E688AEE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Your name, address and contact details</w:t>
      </w:r>
    </w:p>
    <w:p w14:paraId="4BA6ABFF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What you are complaining about </w:t>
      </w:r>
    </w:p>
    <w:p w14:paraId="542136D1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The names of the people involved where applicable</w:t>
      </w:r>
    </w:p>
    <w:p w14:paraId="1940E052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Your ideas on how you wish to see the issue resolved</w:t>
      </w:r>
    </w:p>
    <w:p w14:paraId="68EA6EF2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04AF2CDC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We would hope that wherever possible your concerns would be resolved at the first point of contact.  If a formal complaint is made you will receive a an ac</w:t>
      </w:r>
      <w:r>
        <w:rPr>
          <w:rFonts w:ascii="Times New Roman" w:hAnsi="Times New Roman" w:cs="Times New Roman"/>
        </w:rPr>
        <w:t>knowledgment in writing within 2</w:t>
      </w:r>
    </w:p>
    <w:p w14:paraId="4F589976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working days of the receipt of your complaint.  </w:t>
      </w:r>
    </w:p>
    <w:p w14:paraId="15041DC9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59F75A4C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respond to your complaint with a full explanation within 28 days.</w:t>
      </w:r>
    </w:p>
    <w:p w14:paraId="014FEAE2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71F28856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not happy to have the complaint investigated by Totally Tennis you should contact the </w:t>
      </w:r>
      <w:r w:rsidR="00F21579">
        <w:rPr>
          <w:rFonts w:ascii="Times New Roman" w:hAnsi="Times New Roman" w:cs="Times New Roman"/>
        </w:rPr>
        <w:t>LTA, details</w:t>
      </w:r>
      <w:r>
        <w:rPr>
          <w:rFonts w:ascii="Times New Roman" w:hAnsi="Times New Roman" w:cs="Times New Roman"/>
        </w:rPr>
        <w:t xml:space="preserve"> below.</w:t>
      </w:r>
    </w:p>
    <w:p w14:paraId="006539D7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4668B004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LTA</w:t>
      </w:r>
    </w:p>
    <w:p w14:paraId="1F2B6BB1" w14:textId="29C21BC4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Tennis Association</w:t>
      </w:r>
      <w:bookmarkStart w:id="0" w:name="_GoBack"/>
      <w:bookmarkEnd w:id="0"/>
    </w:p>
    <w:p w14:paraId="5FCF2B6F" w14:textId="75D331F9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Tennis Centre</w:t>
      </w:r>
    </w:p>
    <w:p w14:paraId="16AFEAE6" w14:textId="70011CF0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Priory Lane</w:t>
      </w:r>
    </w:p>
    <w:p w14:paraId="4231150B" w14:textId="6351D0BB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Roehampton</w:t>
      </w:r>
    </w:p>
    <w:p w14:paraId="75C00A23" w14:textId="4A11F648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London</w:t>
      </w:r>
    </w:p>
    <w:p w14:paraId="515CE6B9" w14:textId="5FA770AB" w:rsidR="002F15A1" w:rsidRDefault="00002571" w:rsidP="0000257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SW15 5JQ</w:t>
      </w:r>
    </w:p>
    <w:p w14:paraId="02AF806F" w14:textId="4536E0A2" w:rsidR="00E03E55" w:rsidRPr="00002571" w:rsidRDefault="00E03E55" w:rsidP="0000257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020 8487 7000</w:t>
      </w:r>
    </w:p>
    <w:p w14:paraId="740C3772" w14:textId="7D948172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</w:p>
    <w:sectPr w:rsidR="002F15A1" w:rsidRPr="002F15A1" w:rsidSect="008F46E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E014" w14:textId="77777777" w:rsidR="0012582D" w:rsidRDefault="0012582D" w:rsidP="00115556">
      <w:pPr>
        <w:spacing w:after="0" w:line="240" w:lineRule="auto"/>
      </w:pPr>
      <w:r>
        <w:separator/>
      </w:r>
    </w:p>
  </w:endnote>
  <w:endnote w:type="continuationSeparator" w:id="0">
    <w:p w14:paraId="0282019F" w14:textId="77777777" w:rsidR="0012582D" w:rsidRDefault="0012582D" w:rsidP="001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7928" w14:textId="77777777" w:rsidR="00944B90" w:rsidRDefault="00590A30">
    <w:pPr>
      <w:pStyle w:val="Footer"/>
    </w:pPr>
    <w:sdt>
      <w:sdtPr>
        <w:id w:val="969400743"/>
        <w:placeholder>
          <w:docPart w:val="73DBFDF90E478A48A996DB716C2F1496"/>
        </w:placeholder>
        <w:temporary/>
        <w:showingPlcHdr/>
      </w:sdtPr>
      <w:sdtEndPr/>
      <w:sdtContent>
        <w:r w:rsidR="00944B90">
          <w:t>[Type text]</w:t>
        </w:r>
      </w:sdtContent>
    </w:sdt>
    <w:r w:rsidR="00944B90">
      <w:ptab w:relativeTo="margin" w:alignment="center" w:leader="none"/>
    </w:r>
    <w:sdt>
      <w:sdtPr>
        <w:id w:val="969400748"/>
        <w:placeholder>
          <w:docPart w:val="3C766D4FEFCE574D8295E10731316206"/>
        </w:placeholder>
        <w:temporary/>
        <w:showingPlcHdr/>
      </w:sdtPr>
      <w:sdtEndPr/>
      <w:sdtContent>
        <w:r w:rsidR="00944B90">
          <w:t>[Type text]</w:t>
        </w:r>
      </w:sdtContent>
    </w:sdt>
    <w:r w:rsidR="00944B90">
      <w:ptab w:relativeTo="margin" w:alignment="right" w:leader="none"/>
    </w:r>
    <w:sdt>
      <w:sdtPr>
        <w:id w:val="969400753"/>
        <w:placeholder>
          <w:docPart w:val="65B5E52A947B914BB04E475B5311BFC7"/>
        </w:placeholder>
        <w:temporary/>
        <w:showingPlcHdr/>
      </w:sdtPr>
      <w:sdtEndPr/>
      <w:sdtContent>
        <w:r w:rsidR="00944B9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BB06" w14:textId="5A4EE07E" w:rsidR="00944B90" w:rsidRDefault="00590A30">
    <w:pPr>
      <w:pStyle w:val="Footer"/>
    </w:pPr>
    <w:r>
      <w:t>October 2022</w:t>
    </w:r>
    <w:r w:rsidR="00944B90">
      <w:ptab w:relativeTo="margin" w:alignment="center" w:leader="none"/>
    </w:r>
    <w:r w:rsidR="00944B9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2C02" w14:textId="77777777" w:rsidR="0012582D" w:rsidRDefault="0012582D" w:rsidP="00115556">
      <w:pPr>
        <w:spacing w:after="0" w:line="240" w:lineRule="auto"/>
      </w:pPr>
      <w:r>
        <w:separator/>
      </w:r>
    </w:p>
  </w:footnote>
  <w:footnote w:type="continuationSeparator" w:id="0">
    <w:p w14:paraId="48405836" w14:textId="77777777" w:rsidR="0012582D" w:rsidRDefault="0012582D" w:rsidP="0011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757"/>
    <w:multiLevelType w:val="hybridMultilevel"/>
    <w:tmpl w:val="9F0A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1"/>
    <w:rsid w:val="00002571"/>
    <w:rsid w:val="000F0AA9"/>
    <w:rsid w:val="00115556"/>
    <w:rsid w:val="0012582D"/>
    <w:rsid w:val="002F15A1"/>
    <w:rsid w:val="003475B4"/>
    <w:rsid w:val="00354795"/>
    <w:rsid w:val="00590A30"/>
    <w:rsid w:val="006265D7"/>
    <w:rsid w:val="007238B9"/>
    <w:rsid w:val="007E298D"/>
    <w:rsid w:val="008E5A9E"/>
    <w:rsid w:val="008F46EC"/>
    <w:rsid w:val="00944B90"/>
    <w:rsid w:val="009E5736"/>
    <w:rsid w:val="00A307E0"/>
    <w:rsid w:val="00A45DB1"/>
    <w:rsid w:val="00CA3D1B"/>
    <w:rsid w:val="00E03E55"/>
    <w:rsid w:val="00EB1E8E"/>
    <w:rsid w:val="00F21579"/>
    <w:rsid w:val="00F70EC6"/>
    <w:rsid w:val="00FB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FEFE8"/>
  <w15:docId w15:val="{68D0BD3A-F2D1-400F-955C-53FB9E9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5A1"/>
  </w:style>
  <w:style w:type="paragraph" w:styleId="Header">
    <w:name w:val="header"/>
    <w:basedOn w:val="Normal"/>
    <w:link w:val="HeaderChar"/>
    <w:uiPriority w:val="99"/>
    <w:unhideWhenUsed/>
    <w:rsid w:val="00115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56"/>
  </w:style>
  <w:style w:type="paragraph" w:styleId="Footer">
    <w:name w:val="footer"/>
    <w:basedOn w:val="Normal"/>
    <w:link w:val="FooterChar"/>
    <w:uiPriority w:val="99"/>
    <w:unhideWhenUsed/>
    <w:rsid w:val="00115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56"/>
  </w:style>
  <w:style w:type="paragraph" w:styleId="BalloonText">
    <w:name w:val="Balloon Text"/>
    <w:basedOn w:val="Normal"/>
    <w:link w:val="BalloonTextChar"/>
    <w:uiPriority w:val="99"/>
    <w:semiHidden/>
    <w:unhideWhenUsed/>
    <w:rsid w:val="00A3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BFDF90E478A48A996DB716C2F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40D9-E0CA-0C4A-8844-8C0C4055C15C}"/>
      </w:docPartPr>
      <w:docPartBody>
        <w:p w:rsidR="006C0757" w:rsidRDefault="006C0757" w:rsidP="006C0757">
          <w:pPr>
            <w:pStyle w:val="73DBFDF90E478A48A996DB716C2F1496"/>
          </w:pPr>
          <w:r>
            <w:t>[Type text]</w:t>
          </w:r>
        </w:p>
      </w:docPartBody>
    </w:docPart>
    <w:docPart>
      <w:docPartPr>
        <w:name w:val="3C766D4FEFCE574D8295E1073131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8D2B-82E8-B14C-B8CF-2B75247B1D28}"/>
      </w:docPartPr>
      <w:docPartBody>
        <w:p w:rsidR="006C0757" w:rsidRDefault="006C0757" w:rsidP="006C0757">
          <w:pPr>
            <w:pStyle w:val="3C766D4FEFCE574D8295E10731316206"/>
          </w:pPr>
          <w:r>
            <w:t>[Type text]</w:t>
          </w:r>
        </w:p>
      </w:docPartBody>
    </w:docPart>
    <w:docPart>
      <w:docPartPr>
        <w:name w:val="65B5E52A947B914BB04E475B5311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BFFC-1AE3-E845-A85E-FD8DB84C80FA}"/>
      </w:docPartPr>
      <w:docPartBody>
        <w:p w:rsidR="006C0757" w:rsidRDefault="006C0757" w:rsidP="006C0757">
          <w:pPr>
            <w:pStyle w:val="65B5E52A947B914BB04E475B5311BF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57"/>
    <w:rsid w:val="005C1C0B"/>
    <w:rsid w:val="006C0757"/>
    <w:rsid w:val="00841320"/>
    <w:rsid w:val="008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2070A3DB0E84E825334851204E0AF">
    <w:name w:val="3F12070A3DB0E84E825334851204E0AF"/>
    <w:rsid w:val="006C0757"/>
  </w:style>
  <w:style w:type="paragraph" w:customStyle="1" w:styleId="4B267D2AEA0A0548AB8753FB055019C6">
    <w:name w:val="4B267D2AEA0A0548AB8753FB055019C6"/>
    <w:rsid w:val="006C0757"/>
  </w:style>
  <w:style w:type="paragraph" w:customStyle="1" w:styleId="A164B1E36C17824888D2A985B45CB9C8">
    <w:name w:val="A164B1E36C17824888D2A985B45CB9C8"/>
    <w:rsid w:val="006C0757"/>
  </w:style>
  <w:style w:type="paragraph" w:customStyle="1" w:styleId="CCAE14528B5FC443B50E98BB60354DEA">
    <w:name w:val="CCAE14528B5FC443B50E98BB60354DEA"/>
    <w:rsid w:val="006C0757"/>
  </w:style>
  <w:style w:type="paragraph" w:customStyle="1" w:styleId="E7EEDD3C185401488783E6219DC6D01B">
    <w:name w:val="E7EEDD3C185401488783E6219DC6D01B"/>
    <w:rsid w:val="006C0757"/>
  </w:style>
  <w:style w:type="paragraph" w:customStyle="1" w:styleId="3934FCFFBBA7164F803C26B82B4BB5A1">
    <w:name w:val="3934FCFFBBA7164F803C26B82B4BB5A1"/>
    <w:rsid w:val="006C0757"/>
  </w:style>
  <w:style w:type="paragraph" w:customStyle="1" w:styleId="73DBFDF90E478A48A996DB716C2F1496">
    <w:name w:val="73DBFDF90E478A48A996DB716C2F1496"/>
    <w:rsid w:val="006C0757"/>
  </w:style>
  <w:style w:type="paragraph" w:customStyle="1" w:styleId="3C766D4FEFCE574D8295E10731316206">
    <w:name w:val="3C766D4FEFCE574D8295E10731316206"/>
    <w:rsid w:val="006C0757"/>
  </w:style>
  <w:style w:type="paragraph" w:customStyle="1" w:styleId="65B5E52A947B914BB04E475B5311BFC7">
    <w:name w:val="65B5E52A947B914BB04E475B5311BFC7"/>
    <w:rsid w:val="006C0757"/>
  </w:style>
  <w:style w:type="paragraph" w:customStyle="1" w:styleId="49CFC7E8DC6583478710DCF207F3260C">
    <w:name w:val="49CFC7E8DC6583478710DCF207F3260C"/>
    <w:rsid w:val="006C0757"/>
  </w:style>
  <w:style w:type="paragraph" w:customStyle="1" w:styleId="21851BB5E36B584B8B43381D35067FE2">
    <w:name w:val="21851BB5E36B584B8B43381D35067FE2"/>
    <w:rsid w:val="006C0757"/>
  </w:style>
  <w:style w:type="paragraph" w:customStyle="1" w:styleId="52F3E70E0FFD9445B38AFE7B7EE6A4A7">
    <w:name w:val="52F3E70E0FFD9445B38AFE7B7EE6A4A7"/>
    <w:rsid w:val="006C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57FFC-20FD-401D-A1B7-9C4759D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Totally Tennis</cp:lastModifiedBy>
  <cp:revision>2</cp:revision>
  <cp:lastPrinted>2020-11-23T09:58:00Z</cp:lastPrinted>
  <dcterms:created xsi:type="dcterms:W3CDTF">2023-10-27T14:14:00Z</dcterms:created>
  <dcterms:modified xsi:type="dcterms:W3CDTF">2023-10-27T14:14:00Z</dcterms:modified>
</cp:coreProperties>
</file>